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A0822" w14:textId="77777777" w:rsidR="00980680" w:rsidRDefault="00000000">
      <w:pPr>
        <w:spacing w:after="0"/>
        <w:ind w:left="145"/>
        <w:jc w:val="center"/>
      </w:pPr>
      <w:r>
        <w:rPr>
          <w:color w:val="EE1D52"/>
          <w:sz w:val="84"/>
          <w:szCs w:val="84"/>
        </w:rPr>
        <w:t xml:space="preserve">MENTOR PROGRAM </w:t>
      </w:r>
      <w:r>
        <w:rPr>
          <w:color w:val="EE1D52"/>
        </w:rPr>
        <w:t xml:space="preserve"> </w:t>
      </w:r>
      <w:r>
        <w:rPr>
          <w:sz w:val="34"/>
          <w:szCs w:val="34"/>
          <w:vertAlign w:val="subscript"/>
        </w:rPr>
        <w:t xml:space="preserve"> </w:t>
      </w:r>
    </w:p>
    <w:p w14:paraId="5B86B4BA" w14:textId="77777777" w:rsidR="00980680" w:rsidRDefault="00000000">
      <w:pPr>
        <w:spacing w:after="0"/>
        <w:ind w:left="158"/>
        <w:jc w:val="center"/>
      </w:pPr>
      <w:r>
        <w:rPr>
          <w:b/>
          <w:i/>
          <w:color w:val="666666"/>
          <w:sz w:val="36"/>
          <w:szCs w:val="36"/>
        </w:rPr>
        <w:t xml:space="preserve">WAYS for Life &amp; BYLC </w:t>
      </w:r>
      <w:r>
        <w:rPr>
          <w:color w:val="666666"/>
          <w:sz w:val="36"/>
          <w:szCs w:val="36"/>
        </w:rPr>
        <w:t xml:space="preserve"> </w:t>
      </w:r>
      <w:r>
        <w:t xml:space="preserve"> </w:t>
      </w:r>
      <w:r>
        <w:rPr>
          <w:sz w:val="36"/>
          <w:szCs w:val="36"/>
          <w:vertAlign w:val="subscript"/>
        </w:rPr>
        <w:t xml:space="preserve"> </w:t>
      </w:r>
    </w:p>
    <w:p w14:paraId="59D01C22" w14:textId="77777777" w:rsidR="00980680" w:rsidRDefault="00000000">
      <w:pPr>
        <w:spacing w:after="442"/>
        <w:ind w:left="155"/>
        <w:jc w:val="center"/>
      </w:pPr>
      <w:r>
        <w:rPr>
          <w:i/>
          <w:color w:val="666666"/>
          <w:sz w:val="26"/>
          <w:szCs w:val="26"/>
        </w:rPr>
        <w:t xml:space="preserve">Policy &amp; Procedures </w:t>
      </w:r>
      <w:r>
        <w:rPr>
          <w:color w:val="666666"/>
          <w:sz w:val="26"/>
          <w:szCs w:val="26"/>
        </w:rPr>
        <w:t xml:space="preserve"> </w:t>
      </w:r>
      <w:r>
        <w:t xml:space="preserve">  </w:t>
      </w:r>
    </w:p>
    <w:p w14:paraId="1FD43904" w14:textId="77777777" w:rsidR="00980680" w:rsidRDefault="00000000">
      <w:pPr>
        <w:pStyle w:val="Heading1"/>
        <w:ind w:left="-5" w:firstLine="0"/>
      </w:pPr>
      <w:r>
        <w:t xml:space="preserve">OVERVIEW &amp; PURPOSE </w:t>
      </w:r>
      <w:r>
        <w:rPr>
          <w:sz w:val="22"/>
        </w:rPr>
        <w:t xml:space="preserve"> </w:t>
      </w:r>
      <w:r>
        <w:t xml:space="preserve"> </w:t>
      </w:r>
    </w:p>
    <w:p w14:paraId="2B9C212D" w14:textId="77777777" w:rsidR="00980680" w:rsidRDefault="00000000">
      <w:pPr>
        <w:spacing w:after="532" w:line="265" w:lineRule="auto"/>
        <w:ind w:left="39" w:hanging="10"/>
      </w:pPr>
      <w:r>
        <w:rPr>
          <w:color w:val="041E52"/>
        </w:rPr>
        <w:t xml:space="preserve">The Mentor Program at WAYS was established through the goals &amp; initiatives set forth by the Brevard Youth Leadership Council (BYLC).  BYLC is composed of youth &amp; young adults in the system of care who are seeking opportunities to thrive.  Their mission is to advocate for youth and young adults through voice and choice to improve the system of care.  The third goal out of their four priority goals is to “Increase mentors and supporting adults for youth in care.”  BYLC asked WAYS to lead in the follow through and implementation of their pilot Mentor Program.  WAYS for Life agreed and the first meet &amp; greet occurred on January 9, 2020 where six youth were matched to mentors.    </w:t>
      </w:r>
      <w:r>
        <w:t xml:space="preserve"> </w:t>
      </w:r>
    </w:p>
    <w:p w14:paraId="1FB18335" w14:textId="77777777" w:rsidR="00980680" w:rsidRDefault="00000000">
      <w:pPr>
        <w:pStyle w:val="Heading1"/>
        <w:ind w:left="-5" w:firstLine="0"/>
      </w:pPr>
      <w:r>
        <w:t xml:space="preserve">Mentor Application Process  </w:t>
      </w:r>
      <w:r>
        <w:rPr>
          <w:sz w:val="22"/>
        </w:rPr>
        <w:t xml:space="preserve"> </w:t>
      </w:r>
      <w:r>
        <w:t xml:space="preserve"> </w:t>
      </w:r>
    </w:p>
    <w:p w14:paraId="78034325" w14:textId="35203E70" w:rsidR="00980680" w:rsidRDefault="00000000" w:rsidP="00F37013">
      <w:pPr>
        <w:numPr>
          <w:ilvl w:val="0"/>
          <w:numId w:val="1"/>
        </w:numPr>
        <w:ind w:hanging="360"/>
      </w:pPr>
      <w:r>
        <w:rPr>
          <w:color w:val="041E52"/>
        </w:rPr>
        <w:t xml:space="preserve">First the volunteer must submit the </w:t>
      </w:r>
      <w:hyperlink r:id="rId6" w:history="1">
        <w:r w:rsidR="00F37013" w:rsidRPr="00F37013">
          <w:rPr>
            <w:rStyle w:val="Hyperlink"/>
          </w:rPr>
          <w:t>Mentor Application.</w:t>
        </w:r>
      </w:hyperlink>
      <w:r w:rsidR="00F37013">
        <w:t xml:space="preserve"> </w:t>
      </w:r>
    </w:p>
    <w:p w14:paraId="3033D9CE" w14:textId="77777777" w:rsidR="00980680" w:rsidRDefault="00000000">
      <w:pPr>
        <w:numPr>
          <w:ilvl w:val="0"/>
          <w:numId w:val="1"/>
        </w:numPr>
        <w:spacing w:after="112" w:line="303" w:lineRule="auto"/>
        <w:ind w:hanging="360"/>
      </w:pPr>
      <w:r>
        <w:rPr>
          <w:color w:val="041E52"/>
        </w:rPr>
        <w:t>After the application is submitted, email the</w:t>
      </w:r>
      <w:hyperlink r:id="rId7">
        <w:r>
          <w:rPr>
            <w:color w:val="69C9D0"/>
          </w:rPr>
          <w:t xml:space="preserve"> </w:t>
        </w:r>
      </w:hyperlink>
      <w:hyperlink r:id="rId8">
        <w:r>
          <w:rPr>
            <w:color w:val="69C9D0"/>
            <w:u w:val="single"/>
          </w:rPr>
          <w:t>Privacy Policy Acknowledgment Form</w:t>
        </w:r>
      </w:hyperlink>
      <w:hyperlink r:id="rId9">
        <w:r>
          <w:rPr>
            <w:color w:val="041E52"/>
          </w:rPr>
          <w:t xml:space="preserve"> A</w:t>
        </w:r>
      </w:hyperlink>
      <w:r>
        <w:rPr>
          <w:color w:val="041E52"/>
        </w:rPr>
        <w:t xml:space="preserve">ND the </w:t>
      </w:r>
      <w:hyperlink r:id="rId10">
        <w:r>
          <w:rPr>
            <w:color w:val="69C9D0"/>
            <w:u w:val="single"/>
          </w:rPr>
          <w:t>Background Screening Request Form</w:t>
        </w:r>
      </w:hyperlink>
      <w:hyperlink r:id="rId11">
        <w:r>
          <w:rPr>
            <w:color w:val="69C9D0"/>
          </w:rPr>
          <w:t xml:space="preserve"> </w:t>
        </w:r>
      </w:hyperlink>
      <w:hyperlink r:id="rId12">
        <w:r>
          <w:rPr>
            <w:color w:val="041E52"/>
          </w:rPr>
          <w:t>t</w:t>
        </w:r>
      </w:hyperlink>
      <w:r>
        <w:rPr>
          <w:color w:val="041E52"/>
        </w:rPr>
        <w:t xml:space="preserve">o our Mentor Program Coordinator, Kali Massa. Your application will then be processed and your background check will be submitted.  </w:t>
      </w:r>
      <w:r>
        <w:t xml:space="preserve"> </w:t>
      </w:r>
    </w:p>
    <w:p w14:paraId="503774F3" w14:textId="61756ED0" w:rsidR="00980680" w:rsidRDefault="00000000">
      <w:pPr>
        <w:numPr>
          <w:ilvl w:val="0"/>
          <w:numId w:val="1"/>
        </w:numPr>
        <w:spacing w:after="112" w:line="303" w:lineRule="auto"/>
        <w:ind w:hanging="360"/>
      </w:pPr>
      <w:r>
        <w:rPr>
          <w:color w:val="041E52"/>
        </w:rPr>
        <w:t xml:space="preserve">Fingerprints: Once the background check has been submitted, an employee from </w:t>
      </w:r>
      <w:proofErr w:type="spellStart"/>
      <w:r>
        <w:rPr>
          <w:color w:val="041E52"/>
        </w:rPr>
        <w:t>ZMobile</w:t>
      </w:r>
      <w:proofErr w:type="spellEnd"/>
      <w:r>
        <w:rPr>
          <w:color w:val="041E52"/>
        </w:rPr>
        <w:t xml:space="preserve"> Fingerprinting will contact you to schedule a day/time and location for a fingerprinting appointment. Contact Information (if needed): Email: </w:t>
      </w:r>
      <w:hyperlink r:id="rId13">
        <w:r>
          <w:rPr>
            <w:color w:val="1155CC"/>
            <w:u w:val="single"/>
          </w:rPr>
          <w:t>zmarallo@ezmfl.com</w:t>
        </w:r>
      </w:hyperlink>
      <w:r>
        <w:rPr>
          <w:color w:val="041E52"/>
        </w:rPr>
        <w:t xml:space="preserve"> Phone: 321-431-2997 Price: If the applicant is self-pay, the cost is $77.35 cash or check. Paying by credit or debit, the cost is $81.95.</w:t>
      </w:r>
    </w:p>
    <w:p w14:paraId="7A8E6232" w14:textId="77777777" w:rsidR="00980680" w:rsidRDefault="00000000">
      <w:pPr>
        <w:numPr>
          <w:ilvl w:val="0"/>
          <w:numId w:val="1"/>
        </w:numPr>
        <w:spacing w:after="112" w:line="303" w:lineRule="auto"/>
        <w:ind w:hanging="360"/>
      </w:pPr>
      <w:r>
        <w:rPr>
          <w:color w:val="041E52"/>
        </w:rPr>
        <w:t xml:space="preserve">Once the volunteer has been cleared, an email will be sent to inform the volunteer that they are ready to complete Mentor Training.  </w:t>
      </w:r>
      <w:r>
        <w:t xml:space="preserve"> </w:t>
      </w:r>
    </w:p>
    <w:p w14:paraId="435A02CA" w14:textId="77777777" w:rsidR="00980680" w:rsidRDefault="00000000">
      <w:pPr>
        <w:numPr>
          <w:ilvl w:val="0"/>
          <w:numId w:val="1"/>
        </w:numPr>
        <w:spacing w:after="163" w:line="303" w:lineRule="auto"/>
        <w:ind w:hanging="360"/>
      </w:pPr>
      <w:r>
        <w:rPr>
          <w:color w:val="041E52"/>
        </w:rPr>
        <w:t xml:space="preserve">Once training has concluded, the Mentor is officially ready to be matched!  </w:t>
      </w:r>
      <w:r>
        <w:t xml:space="preserve"> </w:t>
      </w:r>
    </w:p>
    <w:p w14:paraId="6F29C523" w14:textId="77777777" w:rsidR="00980680" w:rsidRDefault="00000000">
      <w:pPr>
        <w:numPr>
          <w:ilvl w:val="0"/>
          <w:numId w:val="1"/>
        </w:numPr>
        <w:spacing w:after="112" w:line="303" w:lineRule="auto"/>
        <w:ind w:hanging="360"/>
      </w:pPr>
      <w:r>
        <w:rPr>
          <w:color w:val="041E52"/>
        </w:rPr>
        <w:t xml:space="preserve">Once a potential match is made, a Meet &amp; Greet will be set between Mentor and Mentee and facilitated by the coordinator at the WAYS for Life office. During this meeting both parties will be guided through ice breaker questions &amp; more serious questions like, </w:t>
      </w:r>
      <w:proofErr w:type="gramStart"/>
      <w:r>
        <w:rPr>
          <w:color w:val="041E52"/>
        </w:rPr>
        <w:t>Why</w:t>
      </w:r>
      <w:proofErr w:type="gramEnd"/>
      <w:r>
        <w:rPr>
          <w:color w:val="041E52"/>
        </w:rPr>
        <w:t xml:space="preserve"> do you want to be </w:t>
      </w:r>
      <w:r>
        <w:rPr>
          <w:color w:val="041E52"/>
        </w:rPr>
        <w:lastRenderedPageBreak/>
        <w:t xml:space="preserve">a mentor?  And to the mentee, </w:t>
      </w:r>
      <w:proofErr w:type="gramStart"/>
      <w:r>
        <w:rPr>
          <w:color w:val="041E52"/>
        </w:rPr>
        <w:t>What</w:t>
      </w:r>
      <w:proofErr w:type="gramEnd"/>
      <w:r>
        <w:rPr>
          <w:color w:val="041E52"/>
        </w:rPr>
        <w:t xml:space="preserve"> would you like in a mentor?  What do you not want in a mentor?    </w:t>
      </w:r>
      <w:r>
        <w:t xml:space="preserve"> </w:t>
      </w:r>
    </w:p>
    <w:p w14:paraId="307CD40A" w14:textId="77777777" w:rsidR="00980680" w:rsidRDefault="00000000">
      <w:pPr>
        <w:numPr>
          <w:ilvl w:val="0"/>
          <w:numId w:val="1"/>
        </w:numPr>
        <w:spacing w:after="112" w:line="303" w:lineRule="auto"/>
        <w:ind w:hanging="360"/>
      </w:pPr>
      <w:r>
        <w:rPr>
          <w:color w:val="041E52"/>
        </w:rPr>
        <w:t xml:space="preserve">If the Mentor and Mentee Meet &amp; Greet is a success and a match is made, then both parties will sign the Mentoring Agreement Form.  </w:t>
      </w:r>
      <w:r>
        <w:t xml:space="preserve"> </w:t>
      </w:r>
    </w:p>
    <w:p w14:paraId="3FDF5515" w14:textId="77777777" w:rsidR="00980680" w:rsidRDefault="00000000">
      <w:pPr>
        <w:numPr>
          <w:ilvl w:val="0"/>
          <w:numId w:val="1"/>
        </w:numPr>
        <w:spacing w:after="448" w:line="265" w:lineRule="auto"/>
        <w:ind w:hanging="360"/>
      </w:pPr>
      <w:r>
        <w:rPr>
          <w:color w:val="041E52"/>
        </w:rPr>
        <w:t xml:space="preserve">Mentor and Client agree to complete a monthly follow-up survey with WAYS point person 1x a month.  </w:t>
      </w:r>
      <w:r>
        <w:t xml:space="preserve"> </w:t>
      </w:r>
    </w:p>
    <w:p w14:paraId="75CFCB1C" w14:textId="77777777" w:rsidR="00980680" w:rsidRDefault="00000000">
      <w:pPr>
        <w:spacing w:after="185"/>
        <w:ind w:left="-5" w:hanging="10"/>
      </w:pPr>
      <w:r>
        <w:rPr>
          <w:color w:val="EE1D52"/>
          <w:sz w:val="28"/>
          <w:szCs w:val="28"/>
        </w:rPr>
        <w:t xml:space="preserve">MENTORSHIP APPLICATION CHECKLIST:  </w:t>
      </w:r>
      <w:r>
        <w:rPr>
          <w:color w:val="EE1D52"/>
        </w:rPr>
        <w:t xml:space="preserve"> </w:t>
      </w:r>
      <w:r>
        <w:t xml:space="preserve"> </w:t>
      </w:r>
    </w:p>
    <w:p w14:paraId="3FAFF220" w14:textId="7002D6BB" w:rsidR="00980680" w:rsidRDefault="005F0B1F">
      <w:pPr>
        <w:numPr>
          <w:ilvl w:val="0"/>
          <w:numId w:val="2"/>
        </w:numPr>
        <w:spacing w:after="152" w:line="265" w:lineRule="auto"/>
        <w:ind w:hanging="360"/>
      </w:pPr>
      <w:r>
        <w:rPr>
          <w:color w:val="0070C0"/>
          <w:u w:val="single"/>
        </w:rPr>
        <w:fldChar w:fldCharType="begin"/>
      </w:r>
      <w:r>
        <w:rPr>
          <w:color w:val="0070C0"/>
          <w:u w:val="single"/>
        </w:rPr>
        <w:instrText xml:space="preserve"> HYPERLINK "https://waysforlife.charityproud.org/WebForm/Index/2005?formCode=67ea9444-2866-4bfe-a347-a405111e9d32" </w:instrText>
      </w:r>
      <w:r>
        <w:rPr>
          <w:color w:val="0070C0"/>
          <w:u w:val="single"/>
        </w:rPr>
      </w:r>
      <w:r>
        <w:rPr>
          <w:color w:val="0070C0"/>
          <w:u w:val="single"/>
        </w:rPr>
        <w:fldChar w:fldCharType="separate"/>
      </w:r>
      <w:r w:rsidRPr="005F0B1F">
        <w:rPr>
          <w:rStyle w:val="Hyperlink"/>
        </w:rPr>
        <w:t>Mentor Application</w:t>
      </w:r>
      <w:r>
        <w:rPr>
          <w:color w:val="0070C0"/>
          <w:u w:val="single"/>
        </w:rPr>
        <w:fldChar w:fldCharType="end"/>
      </w:r>
      <w:hyperlink r:id="rId14">
        <w:r w:rsidR="00000000">
          <w:rPr>
            <w:color w:val="69C9D0"/>
          </w:rPr>
          <w:t xml:space="preserve"> </w:t>
        </w:r>
      </w:hyperlink>
      <w:hyperlink r:id="rId15">
        <w:r w:rsidR="00000000">
          <w:rPr>
            <w:color w:val="041E52"/>
          </w:rPr>
          <w:t>C</w:t>
        </w:r>
      </w:hyperlink>
      <w:r w:rsidR="00000000">
        <w:rPr>
          <w:color w:val="041E52"/>
        </w:rPr>
        <w:t xml:space="preserve">ompleted &amp; Signed  </w:t>
      </w:r>
      <w:r w:rsidR="00000000">
        <w:t xml:space="preserve"> </w:t>
      </w:r>
    </w:p>
    <w:p w14:paraId="5BE88054" w14:textId="4F2CCE77" w:rsidR="00980680" w:rsidRDefault="00000000">
      <w:pPr>
        <w:numPr>
          <w:ilvl w:val="0"/>
          <w:numId w:val="2"/>
        </w:numPr>
        <w:ind w:hanging="360"/>
      </w:pPr>
      <w:r>
        <w:rPr>
          <w:color w:val="69C9D0"/>
          <w:u w:val="single"/>
        </w:rPr>
        <w:t xml:space="preserve">Privacy Policy, </w:t>
      </w:r>
      <w:proofErr w:type="gramStart"/>
      <w:r>
        <w:rPr>
          <w:color w:val="69C9D0"/>
          <w:u w:val="single"/>
        </w:rPr>
        <w:t>Signed</w:t>
      </w:r>
      <w:proofErr w:type="gramEnd"/>
      <w:hyperlink r:id="rId16">
        <w:r>
          <w:rPr>
            <w:color w:val="041E52"/>
          </w:rPr>
          <w:t xml:space="preserve"> a</w:t>
        </w:r>
      </w:hyperlink>
      <w:r>
        <w:rPr>
          <w:color w:val="041E52"/>
        </w:rPr>
        <w:t xml:space="preserve">nd emailed to </w:t>
      </w:r>
      <w:r>
        <w:rPr>
          <w:color w:val="69C9D0"/>
          <w:u w:val="single"/>
        </w:rPr>
        <w:t>kali.massa@waysforlife.org</w:t>
      </w:r>
      <w:r>
        <w:rPr>
          <w:color w:val="69C9D0"/>
        </w:rPr>
        <w:t xml:space="preserve"> </w:t>
      </w:r>
      <w:r>
        <w:rPr>
          <w:color w:val="041E52"/>
        </w:rPr>
        <w:t xml:space="preserve"> </w:t>
      </w:r>
      <w:r>
        <w:t xml:space="preserve"> </w:t>
      </w:r>
    </w:p>
    <w:p w14:paraId="018FF408" w14:textId="73CED112" w:rsidR="00980680" w:rsidRDefault="00000000">
      <w:pPr>
        <w:numPr>
          <w:ilvl w:val="0"/>
          <w:numId w:val="2"/>
        </w:numPr>
        <w:ind w:hanging="360"/>
      </w:pPr>
      <w:r>
        <w:rPr>
          <w:color w:val="69C9D0"/>
          <w:u w:val="single"/>
        </w:rPr>
        <w:t>Background Screening Form</w:t>
      </w:r>
      <w:hyperlink r:id="rId17">
        <w:r>
          <w:rPr>
            <w:color w:val="041E52"/>
          </w:rPr>
          <w:t xml:space="preserve"> C</w:t>
        </w:r>
      </w:hyperlink>
      <w:r>
        <w:rPr>
          <w:color w:val="041E52"/>
        </w:rPr>
        <w:t xml:space="preserve">ompleted and emailed to </w:t>
      </w:r>
      <w:r>
        <w:rPr>
          <w:color w:val="69C9D0"/>
          <w:u w:val="single"/>
        </w:rPr>
        <w:t>kali.massa@waysforlife.org</w:t>
      </w:r>
      <w:r>
        <w:rPr>
          <w:color w:val="69C9D0"/>
        </w:rPr>
        <w:t xml:space="preserve"> </w:t>
      </w:r>
      <w:r>
        <w:rPr>
          <w:color w:val="041E52"/>
        </w:rPr>
        <w:t xml:space="preserve"> </w:t>
      </w:r>
      <w:r>
        <w:t xml:space="preserve"> </w:t>
      </w:r>
    </w:p>
    <w:p w14:paraId="0A917E66" w14:textId="77777777" w:rsidR="00980680" w:rsidRDefault="00000000">
      <w:pPr>
        <w:numPr>
          <w:ilvl w:val="0"/>
          <w:numId w:val="2"/>
        </w:numPr>
        <w:spacing w:after="152" w:line="265" w:lineRule="auto"/>
        <w:ind w:hanging="360"/>
      </w:pPr>
      <w:r>
        <w:rPr>
          <w:color w:val="041E52"/>
        </w:rPr>
        <w:t xml:space="preserve">Fingerprinting Completed  </w:t>
      </w:r>
      <w:r>
        <w:t xml:space="preserve"> </w:t>
      </w:r>
    </w:p>
    <w:p w14:paraId="0AAAB7F8" w14:textId="77777777" w:rsidR="00980680" w:rsidRDefault="00000000">
      <w:pPr>
        <w:numPr>
          <w:ilvl w:val="0"/>
          <w:numId w:val="2"/>
        </w:numPr>
        <w:spacing w:after="152" w:line="265" w:lineRule="auto"/>
        <w:ind w:hanging="360"/>
      </w:pPr>
      <w:r>
        <w:rPr>
          <w:color w:val="041E52"/>
        </w:rPr>
        <w:t xml:space="preserve">Mentor Training  </w:t>
      </w:r>
      <w:r>
        <w:t xml:space="preserve"> </w:t>
      </w:r>
    </w:p>
    <w:p w14:paraId="52606AD0" w14:textId="77777777" w:rsidR="00980680" w:rsidRDefault="00000000">
      <w:pPr>
        <w:numPr>
          <w:ilvl w:val="0"/>
          <w:numId w:val="2"/>
        </w:numPr>
        <w:spacing w:after="152" w:line="265" w:lineRule="auto"/>
        <w:ind w:hanging="360"/>
      </w:pPr>
      <w:r>
        <w:rPr>
          <w:color w:val="041E52"/>
        </w:rPr>
        <w:t xml:space="preserve">Background Check Completed and Approved: L2 Eligible (from Clearinghouse)  </w:t>
      </w:r>
      <w:r>
        <w:t xml:space="preserve"> </w:t>
      </w:r>
    </w:p>
    <w:p w14:paraId="57EE9B38" w14:textId="77777777" w:rsidR="00980680" w:rsidRDefault="00000000">
      <w:pPr>
        <w:numPr>
          <w:ilvl w:val="0"/>
          <w:numId w:val="2"/>
        </w:numPr>
        <w:spacing w:after="457" w:line="265" w:lineRule="auto"/>
        <w:ind w:hanging="360"/>
      </w:pPr>
      <w:r>
        <w:rPr>
          <w:color w:val="041E52"/>
        </w:rPr>
        <w:t xml:space="preserve">Mentoring Agreement Form signed at Meet &amp; Greet   </w:t>
      </w:r>
      <w:r>
        <w:t xml:space="preserve"> </w:t>
      </w:r>
    </w:p>
    <w:p w14:paraId="77C599D8" w14:textId="77777777" w:rsidR="00980680" w:rsidRDefault="00000000">
      <w:pPr>
        <w:spacing w:after="0" w:line="258" w:lineRule="auto"/>
        <w:jc w:val="center"/>
      </w:pPr>
      <w:r>
        <w:rPr>
          <w:color w:val="EE1D52"/>
          <w:sz w:val="28"/>
          <w:szCs w:val="28"/>
        </w:rPr>
        <w:t xml:space="preserve">If you have any questions about our mentorship program please contact Kali Massa, our Mentorship Coordinator at </w:t>
      </w:r>
      <w:r>
        <w:rPr>
          <w:color w:val="69C9D0"/>
          <w:sz w:val="28"/>
          <w:szCs w:val="28"/>
          <w:u w:val="single"/>
        </w:rPr>
        <w:t>321-382-0340</w:t>
      </w:r>
      <w:r>
        <w:rPr>
          <w:color w:val="69C9D0"/>
          <w:sz w:val="28"/>
          <w:szCs w:val="28"/>
        </w:rPr>
        <w:t xml:space="preserve"> </w:t>
      </w:r>
      <w:r>
        <w:rPr>
          <w:color w:val="EE1D52"/>
          <w:sz w:val="28"/>
          <w:szCs w:val="28"/>
        </w:rPr>
        <w:t xml:space="preserve">or </w:t>
      </w:r>
      <w:r>
        <w:rPr>
          <w:color w:val="69C9D0"/>
          <w:sz w:val="28"/>
          <w:szCs w:val="28"/>
          <w:u w:val="single"/>
        </w:rPr>
        <w:t>kali.massa@waysforlife.org.</w:t>
      </w:r>
      <w:r>
        <w:rPr>
          <w:color w:val="69C9D0"/>
          <w:sz w:val="28"/>
          <w:szCs w:val="28"/>
        </w:rPr>
        <w:t xml:space="preserve"> </w:t>
      </w:r>
      <w:r>
        <w:t xml:space="preserve"> </w:t>
      </w:r>
    </w:p>
    <w:p w14:paraId="72ABDFE3" w14:textId="77777777" w:rsidR="00980680" w:rsidRDefault="00000000">
      <w:pPr>
        <w:spacing w:after="0"/>
        <w:ind w:left="205"/>
        <w:jc w:val="center"/>
      </w:pPr>
      <w:r>
        <w:rPr>
          <w:noProof/>
        </w:rPr>
        <w:drawing>
          <wp:inline distT="0" distB="0" distL="0" distR="0" wp14:anchorId="46B90160" wp14:editId="427687BB">
            <wp:extent cx="2513330" cy="1967484"/>
            <wp:effectExtent l="0" t="0" r="0" b="0"/>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2513330" cy="1967484"/>
                    </a:xfrm>
                    <a:prstGeom prst="rect">
                      <a:avLst/>
                    </a:prstGeom>
                    <a:ln/>
                  </pic:spPr>
                </pic:pic>
              </a:graphicData>
            </a:graphic>
          </wp:inline>
        </w:drawing>
      </w:r>
      <w:r>
        <w:t xml:space="preserve"> </w:t>
      </w:r>
    </w:p>
    <w:sectPr w:rsidR="00980680">
      <w:pgSz w:w="12240" w:h="15840"/>
      <w:pgMar w:top="1536" w:right="1568" w:bottom="2660" w:left="141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54835"/>
    <w:multiLevelType w:val="multilevel"/>
    <w:tmpl w:val="B858B758"/>
    <w:lvl w:ilvl="0">
      <w:start w:val="1"/>
      <w:numFmt w:val="decimal"/>
      <w:lvlText w:val="%1."/>
      <w:lvlJc w:val="left"/>
      <w:pPr>
        <w:ind w:left="705" w:hanging="705"/>
      </w:pPr>
      <w:rPr>
        <w:rFonts w:ascii="Calibri" w:eastAsia="Calibri" w:hAnsi="Calibri" w:cs="Calibri"/>
        <w:b w:val="0"/>
        <w:i w:val="0"/>
        <w:strike w:val="0"/>
        <w:color w:val="666666"/>
        <w:sz w:val="22"/>
        <w:szCs w:val="22"/>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666666"/>
        <w:sz w:val="22"/>
        <w:szCs w:val="22"/>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666666"/>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666666"/>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666666"/>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666666"/>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666666"/>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666666"/>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666666"/>
        <w:sz w:val="22"/>
        <w:szCs w:val="22"/>
        <w:u w:val="none"/>
        <w:shd w:val="clear" w:color="auto" w:fill="auto"/>
        <w:vertAlign w:val="baseline"/>
      </w:rPr>
    </w:lvl>
  </w:abstractNum>
  <w:abstractNum w:abstractNumId="1" w15:restartNumberingAfterBreak="0">
    <w:nsid w:val="472652E3"/>
    <w:multiLevelType w:val="multilevel"/>
    <w:tmpl w:val="4A9EDD02"/>
    <w:lvl w:ilvl="0">
      <w:start w:val="1"/>
      <w:numFmt w:val="decimal"/>
      <w:lvlText w:val="%1."/>
      <w:lvlJc w:val="left"/>
      <w:pPr>
        <w:ind w:left="705" w:hanging="705"/>
      </w:pPr>
      <w:rPr>
        <w:rFonts w:ascii="Calibri" w:eastAsia="Calibri" w:hAnsi="Calibri" w:cs="Calibri"/>
        <w:b w:val="0"/>
        <w:i w:val="0"/>
        <w:strike w:val="0"/>
        <w:color w:val="808080"/>
        <w:sz w:val="22"/>
        <w:szCs w:val="22"/>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808080"/>
        <w:sz w:val="22"/>
        <w:szCs w:val="22"/>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80808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80808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80808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80808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80808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80808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808080"/>
        <w:sz w:val="22"/>
        <w:szCs w:val="22"/>
        <w:u w:val="none"/>
        <w:shd w:val="clear" w:color="auto" w:fill="auto"/>
        <w:vertAlign w:val="baseline"/>
      </w:rPr>
    </w:lvl>
  </w:abstractNum>
  <w:num w:numId="1" w16cid:durableId="2065371503">
    <w:abstractNumId w:val="1"/>
  </w:num>
  <w:num w:numId="2" w16cid:durableId="971708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680"/>
    <w:rsid w:val="001D4AC2"/>
    <w:rsid w:val="005F0B1F"/>
    <w:rsid w:val="008D0523"/>
    <w:rsid w:val="00980680"/>
    <w:rsid w:val="00F3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12CC"/>
  <w15:docId w15:val="{F15DBEA0-B455-4A7B-B870-30B65F88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0"/>
      <w:ind w:left="10" w:hanging="10"/>
      <w:outlineLvl w:val="0"/>
    </w:pPr>
    <w:rPr>
      <w:color w:val="EE1D52"/>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alibri" w:eastAsia="Calibri" w:hAnsi="Calibri" w:cs="Calibri"/>
      <w:color w:val="EE1D52"/>
      <w:sz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37013"/>
    <w:rPr>
      <w:color w:val="0563C1" w:themeColor="hyperlink"/>
      <w:u w:val="single"/>
    </w:rPr>
  </w:style>
  <w:style w:type="character" w:styleId="UnresolvedMention">
    <w:name w:val="Unresolved Mention"/>
    <w:basedOn w:val="DefaultParagraphFont"/>
    <w:uiPriority w:val="99"/>
    <w:semiHidden/>
    <w:unhideWhenUsed/>
    <w:rsid w:val="00F37013"/>
    <w:rPr>
      <w:color w:val="605E5C"/>
      <w:shd w:val="clear" w:color="auto" w:fill="E1DFDD"/>
    </w:rPr>
  </w:style>
  <w:style w:type="character" w:styleId="FollowedHyperlink">
    <w:name w:val="FollowedHyperlink"/>
    <w:basedOn w:val="DefaultParagraphFont"/>
    <w:uiPriority w:val="99"/>
    <w:semiHidden/>
    <w:unhideWhenUsed/>
    <w:rsid w:val="00F370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6aa72e4c-5691-4925-a102-cf0cdae191b5.filesusr.com/ugd/6765ef_5d5525422d594dceb9066f8e2882928f.pdf" TargetMode="External"/><Relationship Id="rId13" Type="http://schemas.openxmlformats.org/officeDocument/2006/relationships/hyperlink" Target="mailto:zmarallo@ezmfl.com" TargetMode="Externa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6aa72e4c-5691-4925-a102-cf0cdae191b5.filesusr.com/ugd/6765ef_5d5525422d594dceb9066f8e2882928f.pdf" TargetMode="External"/><Relationship Id="rId12" Type="http://schemas.openxmlformats.org/officeDocument/2006/relationships/hyperlink" Target="https://6aa72e4c-5691-4925-a102-cf0cdae191b5.filesusr.com/ugd/6765ef_7a22a47e3f85422a93e65f355f66e76f.pdf" TargetMode="External"/><Relationship Id="rId17" Type="http://schemas.openxmlformats.org/officeDocument/2006/relationships/hyperlink" Target="https://6aa72e4c-5691-4925-a102-cf0cdae191b5.filesusr.com/ugd/6765ef_7a22a47e3f85422a93e65f355f66e76f.pdf" TargetMode="External"/><Relationship Id="rId2" Type="http://schemas.openxmlformats.org/officeDocument/2006/relationships/numbering" Target="numbering.xml"/><Relationship Id="rId16" Type="http://schemas.openxmlformats.org/officeDocument/2006/relationships/hyperlink" Target="https://6aa72e4c-5691-4925-a102-cf0cdae191b5.filesusr.com/ugd/6765ef_5d5525422d594dceb9066f8e2882928f.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aysforlife.charityproud.org/WebForm/Index/2005?formCode=67ea9444-2866-4bfe-a347-a405111e9d32" TargetMode="External"/><Relationship Id="rId11" Type="http://schemas.openxmlformats.org/officeDocument/2006/relationships/hyperlink" Target="https://6aa72e4c-5691-4925-a102-cf0cdae191b5.filesusr.com/ugd/6765ef_7a22a47e3f85422a93e65f355f66e76f.pdf" TargetMode="External"/><Relationship Id="rId5" Type="http://schemas.openxmlformats.org/officeDocument/2006/relationships/webSettings" Target="webSettings.xml"/><Relationship Id="rId15" Type="http://schemas.openxmlformats.org/officeDocument/2006/relationships/hyperlink" Target="https://forms.office.com/Pages/ResponsePage.aspx?id=ArAWtZVTJEmrzldmiRRBTydh5DDpqtVEiIlD42-2DA9URVlHQVc0MkhPWkpUWTZUMUlIUEFZMko2MiQlQCN0PWcu" TargetMode="External"/><Relationship Id="rId10" Type="http://schemas.openxmlformats.org/officeDocument/2006/relationships/hyperlink" Target="https://6aa72e4c-5691-4925-a102-cf0cdae191b5.filesusr.com/ugd/6765ef_7a22a47e3f85422a93e65f355f66e76f.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6aa72e4c-5691-4925-a102-cf0cdae191b5.filesusr.com/ugd/6765ef_5d5525422d594dceb9066f8e2882928f.pdf" TargetMode="External"/><Relationship Id="rId14" Type="http://schemas.openxmlformats.org/officeDocument/2006/relationships/hyperlink" Target="https://forms.office.com/Pages/ResponsePage.aspx?id=ArAWtZVTJEmrzldmiRRBTydh5DDpqtVEiIlD42-2DA9URVlHQVc0MkhPWkpUWTZUMUlIUEFZMko2MiQlQCN0PW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w/Qa/TLJPkudLscZyvrPJsG7MA==">AMUW2mWoQcEZzSp7Lm1qcsdqjR7NDA3TR7XkK6DphZMVPl70Q+OmELBxN4QQvs90mn1/m/fUivBzS389tCycQq2OPg0NB5I/y1TjhifB8fPMpmnp2BufrQ0=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 Massa</dc:creator>
  <cp:lastModifiedBy>Kali Massa</cp:lastModifiedBy>
  <cp:revision>2</cp:revision>
  <dcterms:created xsi:type="dcterms:W3CDTF">2023-03-01T05:17:00Z</dcterms:created>
  <dcterms:modified xsi:type="dcterms:W3CDTF">2023-03-01T05:17:00Z</dcterms:modified>
</cp:coreProperties>
</file>